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BB336F">
        <w:t>79</w:t>
      </w:r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0E31EF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Д</w:t>
      </w:r>
      <w:r w:rsidR="00A25BC6">
        <w:rPr>
          <w:sz w:val="22"/>
          <w:szCs w:val="22"/>
        </w:rPr>
        <w:t xml:space="preserve">иректор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F27527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</w:t>
      </w:r>
      <w:r w:rsidR="00F27527">
        <w:rPr>
          <w:sz w:val="22"/>
          <w:szCs w:val="22"/>
        </w:rPr>
        <w:t xml:space="preserve">капитального строительства </w:t>
      </w:r>
    </w:p>
    <w:p w:rsidR="00F27527" w:rsidRDefault="00F27527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A25BC6">
        <w:rPr>
          <w:sz w:val="22"/>
          <w:szCs w:val="22"/>
        </w:rPr>
        <w:t xml:space="preserve">жилищно-коммунального </w:t>
      </w:r>
      <w:r>
        <w:rPr>
          <w:sz w:val="22"/>
          <w:szCs w:val="22"/>
        </w:rPr>
        <w:t>комплекса</w:t>
      </w:r>
      <w:r w:rsidR="00A25BC6">
        <w:rPr>
          <w:sz w:val="22"/>
          <w:szCs w:val="22"/>
        </w:rPr>
        <w:t xml:space="preserve"> </w:t>
      </w:r>
    </w:p>
    <w:p w:rsidR="00A25BC6" w:rsidRDefault="00A25BC6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 Когалым</w:t>
      </w:r>
      <w:r w:rsidR="00F27527">
        <w:rPr>
          <w:sz w:val="22"/>
          <w:szCs w:val="22"/>
        </w:rPr>
        <w:t>»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proofErr w:type="spellStart"/>
      <w:r w:rsidR="000E31EF">
        <w:rPr>
          <w:sz w:val="22"/>
          <w:szCs w:val="22"/>
        </w:rPr>
        <w:t>И.Р.Кадыров</w:t>
      </w:r>
      <w:proofErr w:type="spellEnd"/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651B7D" w:rsidRDefault="00545C5B" w:rsidP="00545C5B">
      <w:pPr>
        <w:pStyle w:val="Standard"/>
      </w:pPr>
      <w:r w:rsidRPr="00B26A38">
        <w:t xml:space="preserve"> </w:t>
      </w:r>
    </w:p>
    <w:p w:rsidR="00545C5B" w:rsidRPr="00B26A38" w:rsidRDefault="00545C5B" w:rsidP="00545C5B">
      <w:pPr>
        <w:pStyle w:val="Standard"/>
      </w:pPr>
      <w:r w:rsidRPr="00B26A38">
        <w:t>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E50" w:rsidRDefault="001C1E50" w:rsidP="00545C5B">
      <w:pPr>
        <w:pStyle w:val="Standard"/>
      </w:pPr>
      <w:bookmarkStart w:id="0" w:name="_GoBack"/>
      <w:bookmarkEnd w:id="0"/>
    </w:p>
    <w:p w:rsidR="00B32E9E" w:rsidRDefault="00B32E9E" w:rsidP="00545C5B">
      <w:pPr>
        <w:pStyle w:val="Standard"/>
      </w:pPr>
      <w:r>
        <w:t>_____________ Ведущий инженер</w:t>
      </w:r>
      <w:r w:rsidRPr="00B32E9E">
        <w:t xml:space="preserve"> ОЖКК МКУ «УКС и</w:t>
      </w:r>
      <w:r>
        <w:t xml:space="preserve"> ЖКК г. Когалыма» Кудла А.В.</w:t>
      </w:r>
    </w:p>
    <w:sectPr w:rsidR="00B32E9E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21A28"/>
    <w:rsid w:val="000E21DB"/>
    <w:rsid w:val="000E31EF"/>
    <w:rsid w:val="000E47ED"/>
    <w:rsid w:val="0010151A"/>
    <w:rsid w:val="00136EC3"/>
    <w:rsid w:val="00150543"/>
    <w:rsid w:val="001C1E50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461F8"/>
    <w:rsid w:val="00651B7D"/>
    <w:rsid w:val="0066188F"/>
    <w:rsid w:val="006842D6"/>
    <w:rsid w:val="006E0648"/>
    <w:rsid w:val="0070791D"/>
    <w:rsid w:val="00710C88"/>
    <w:rsid w:val="00752CCB"/>
    <w:rsid w:val="00764AB8"/>
    <w:rsid w:val="0078023D"/>
    <w:rsid w:val="007D53C2"/>
    <w:rsid w:val="00892581"/>
    <w:rsid w:val="008E3A1E"/>
    <w:rsid w:val="00922B92"/>
    <w:rsid w:val="00924097"/>
    <w:rsid w:val="00947348"/>
    <w:rsid w:val="00973988"/>
    <w:rsid w:val="009E0A73"/>
    <w:rsid w:val="00A25BC6"/>
    <w:rsid w:val="00A26405"/>
    <w:rsid w:val="00A81D6C"/>
    <w:rsid w:val="00AA52EF"/>
    <w:rsid w:val="00AF0A6F"/>
    <w:rsid w:val="00B32E9E"/>
    <w:rsid w:val="00B340D4"/>
    <w:rsid w:val="00B93EA7"/>
    <w:rsid w:val="00BB336F"/>
    <w:rsid w:val="00BB5633"/>
    <w:rsid w:val="00BC7E96"/>
    <w:rsid w:val="00BE4D3F"/>
    <w:rsid w:val="00C11CB6"/>
    <w:rsid w:val="00C12E59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27527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45</cp:revision>
  <cp:lastPrinted>2023-09-08T11:43:00Z</cp:lastPrinted>
  <dcterms:created xsi:type="dcterms:W3CDTF">2019-02-22T07:09:00Z</dcterms:created>
  <dcterms:modified xsi:type="dcterms:W3CDTF">2023-09-08T11:54:00Z</dcterms:modified>
</cp:coreProperties>
</file>